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2ADE6EF0" w14:textId="77777777" w:rsidR="00387065" w:rsidRPr="00387065" w:rsidRDefault="00387065" w:rsidP="00387065">
      <w:pPr>
        <w:rPr>
          <w:rFonts w:asciiTheme="minorHAnsi" w:eastAsiaTheme="minorEastAsia" w:hAnsiTheme="minorHAnsi" w:cstheme="minorHAnsi"/>
          <w:b/>
          <w:bCs/>
          <w:szCs w:val="19"/>
          <w:lang w:val="ru-RU" w:eastAsia="ru-RU" w:bidi="ru-RU"/>
        </w:rPr>
      </w:pPr>
      <w:r w:rsidRPr="00387065">
        <w:rPr>
          <w:rFonts w:asciiTheme="minorHAnsi" w:eastAsiaTheme="minorEastAsia" w:hAnsiTheme="minorHAnsi" w:cstheme="minorHAnsi"/>
          <w:b/>
          <w:bCs/>
          <w:szCs w:val="19"/>
          <w:lang w:val="ru-RU" w:eastAsia="ru-RU" w:bidi="ru-RU"/>
        </w:rPr>
        <w:t>Ме, Швейцария, 9 июня 2020 г.</w:t>
      </w:r>
    </w:p>
    <w:p w14:paraId="3252AE27" w14:textId="77777777" w:rsidR="00387065" w:rsidRPr="00387065" w:rsidRDefault="00387065" w:rsidP="00387065">
      <w:pPr>
        <w:rPr>
          <w:rFonts w:asciiTheme="minorHAnsi" w:eastAsiaTheme="minorEastAsia" w:hAnsiTheme="minorHAnsi" w:cstheme="minorHAnsi"/>
          <w:sz w:val="20"/>
          <w:szCs w:val="20"/>
          <w:lang w:val="ru-RU" w:eastAsia="ru-RU" w:bidi="ru-RU"/>
        </w:rPr>
      </w:pPr>
    </w:p>
    <w:p w14:paraId="28EFD427" w14:textId="77777777" w:rsidR="00387065" w:rsidRPr="00387065" w:rsidRDefault="00387065" w:rsidP="00387065">
      <w:pPr>
        <w:rPr>
          <w:rFonts w:eastAsiaTheme="minorEastAsia" w:cs="Arial"/>
          <w:color w:val="585858" w:themeColor="text1"/>
          <w:sz w:val="20"/>
          <w:szCs w:val="20"/>
          <w:lang w:val="ru-RU" w:eastAsia="ru-RU" w:bidi="ru-RU"/>
        </w:rPr>
      </w:pPr>
    </w:p>
    <w:p w14:paraId="13AAA8AC" w14:textId="77777777" w:rsidR="00387065" w:rsidRPr="00387065" w:rsidRDefault="00387065" w:rsidP="00387065">
      <w:pPr>
        <w:spacing w:line="276" w:lineRule="auto"/>
        <w:rPr>
          <w:rFonts w:eastAsiaTheme="minorEastAsia" w:cs="Arial"/>
          <w:b/>
          <w:bCs/>
          <w:sz w:val="20"/>
          <w:szCs w:val="20"/>
          <w:lang w:val="ru-RU" w:eastAsia="ru-RU" w:bidi="ru-RU"/>
        </w:rPr>
      </w:pPr>
      <w:r w:rsidRPr="00387065">
        <w:rPr>
          <w:rFonts w:eastAsiaTheme="minorEastAsia" w:cs="Arial"/>
          <w:b/>
          <w:bCs/>
          <w:sz w:val="20"/>
          <w:szCs w:val="20"/>
          <w:lang w:val="ru-RU" w:eastAsia="ru-RU" w:bidi="ru-RU"/>
        </w:rPr>
        <w:t xml:space="preserve">Новая концепция компании BOBST определяет будущее всей упаковочной индустрии. Глубокая </w:t>
      </w:r>
      <w:r w:rsidRPr="00387065">
        <w:rPr>
          <w:rFonts w:asciiTheme="minorHAnsi" w:eastAsiaTheme="minorEastAsia" w:hAnsiTheme="minorHAnsi" w:cstheme="minorBidi"/>
          <w:b/>
          <w:szCs w:val="22"/>
          <w:lang w:val="ru-RU" w:eastAsia="ru-RU" w:bidi="ru-RU"/>
        </w:rPr>
        <w:t>трансформация поможет производителям упаковки качественно выполнять новые и наиболее важные требования владельцев брендов.</w:t>
      </w:r>
      <w:r w:rsidRPr="00387065">
        <w:rPr>
          <w:rFonts w:eastAsiaTheme="minorEastAsia" w:cs="Arial"/>
          <w:b/>
          <w:sz w:val="20"/>
          <w:szCs w:val="20"/>
          <w:lang w:val="ru-RU" w:eastAsia="ru-RU" w:bidi="ru-RU"/>
        </w:rPr>
        <w:t xml:space="preserve"> </w:t>
      </w:r>
    </w:p>
    <w:p w14:paraId="1515936C" w14:textId="77777777" w:rsidR="00387065" w:rsidRPr="00387065" w:rsidRDefault="00387065" w:rsidP="00387065">
      <w:pPr>
        <w:spacing w:line="276" w:lineRule="auto"/>
        <w:rPr>
          <w:rFonts w:eastAsiaTheme="minorEastAsia" w:cs="Arial"/>
          <w:sz w:val="20"/>
          <w:szCs w:val="20"/>
          <w:lang w:val="ru-RU" w:eastAsia="ru-RU" w:bidi="ru-RU"/>
        </w:rPr>
      </w:pPr>
    </w:p>
    <w:p w14:paraId="77C54DE7" w14:textId="77777777" w:rsidR="00387065" w:rsidRPr="00387065" w:rsidRDefault="00387065" w:rsidP="00387065">
      <w:pPr>
        <w:spacing w:line="276" w:lineRule="auto"/>
        <w:rPr>
          <w:rFonts w:eastAsiaTheme="minorEastAsia" w:cs="Arial"/>
          <w:sz w:val="20"/>
          <w:szCs w:val="20"/>
          <w:lang w:val="ru-RU" w:eastAsia="ru-RU" w:bidi="ru-RU"/>
        </w:rPr>
      </w:pPr>
      <w:r w:rsidRPr="00387065">
        <w:rPr>
          <w:rFonts w:eastAsiaTheme="minorEastAsia" w:cs="Arial"/>
          <w:sz w:val="20"/>
          <w:szCs w:val="20"/>
          <w:lang w:val="ru-RU" w:eastAsia="ru-RU" w:bidi="ru-RU"/>
        </w:rPr>
        <w:t>Концепция BOBST формирует иную реальность, в которой основой производства упаковки станут возможности подключения, цифровизация, автоматизация и устойчивое развитие. BOBST по-прежнему предлагает лучшее в своем классе оборудование, дополняя его интеллектуальными решениями, программным обеспечением и облачными платформами. Мы стремимся к совершенству в производстве упаковки!</w:t>
      </w:r>
    </w:p>
    <w:p w14:paraId="674A958B" w14:textId="77777777" w:rsidR="00387065" w:rsidRPr="00387065" w:rsidRDefault="00387065" w:rsidP="00387065">
      <w:pPr>
        <w:spacing w:line="276" w:lineRule="auto"/>
        <w:rPr>
          <w:rFonts w:eastAsiaTheme="minorEastAsia" w:cs="Arial"/>
          <w:sz w:val="20"/>
          <w:szCs w:val="20"/>
          <w:lang w:val="ru-RU" w:eastAsia="ru-RU" w:bidi="ru-RU"/>
        </w:rPr>
      </w:pPr>
    </w:p>
    <w:p w14:paraId="3357F4CD" w14:textId="77777777" w:rsidR="00387065" w:rsidRPr="00387065" w:rsidRDefault="00387065" w:rsidP="00387065">
      <w:pPr>
        <w:spacing w:line="276" w:lineRule="auto"/>
        <w:rPr>
          <w:rFonts w:eastAsiaTheme="minorEastAsia" w:cs="Arial"/>
          <w:sz w:val="20"/>
          <w:szCs w:val="20"/>
          <w:lang w:val="ru-RU" w:eastAsia="ru-RU" w:bidi="ru-RU"/>
        </w:rPr>
      </w:pPr>
      <w:r w:rsidRPr="00387065">
        <w:rPr>
          <w:rFonts w:eastAsiaTheme="minorEastAsia" w:cs="Arial"/>
          <w:sz w:val="20"/>
          <w:szCs w:val="20"/>
          <w:lang w:val="ru-RU" w:eastAsia="ru-RU" w:bidi="ru-RU"/>
        </w:rPr>
        <w:t>Крупные и небольшие производители сталкиваются с постоянной конкуренцией на местном и международном уровне, а также с непрерывно меняющимися условиями на рынке. Им приходится решать множество сложных задач: сокращение времени вывода продукции на рынок, уменьшение размеров партий, обеспечение согласованности между физическими и онлайн-продажами. Современная производственно-сбытовая цепочка в упаковочной отрасли остается весьма раздробленной, где каждый этап процесса выполняется изолированно. По новым требованиям все ключевые участники должны видеть полную картину. Полиграфисты и изготовители упаковки хотят избавиться от факторов, приводящих к производству отходов и допущению ошибок при выполнении операций.</w:t>
      </w:r>
    </w:p>
    <w:p w14:paraId="50572740" w14:textId="77777777" w:rsidR="00387065" w:rsidRPr="00387065" w:rsidRDefault="00387065" w:rsidP="00387065">
      <w:pPr>
        <w:spacing w:line="276" w:lineRule="auto"/>
        <w:rPr>
          <w:rFonts w:eastAsiaTheme="minorEastAsia" w:cs="Arial"/>
          <w:sz w:val="20"/>
          <w:szCs w:val="20"/>
          <w:lang w:val="ru-RU" w:eastAsia="ru-RU" w:bidi="ru-RU"/>
        </w:rPr>
      </w:pPr>
    </w:p>
    <w:p w14:paraId="3A89A6BB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  <w:r w:rsidRPr="00387065">
        <w:rPr>
          <w:rFonts w:eastAsiaTheme="minorEastAsia" w:cs="Arial"/>
          <w:sz w:val="20"/>
          <w:szCs w:val="20"/>
          <w:lang w:val="ru-RU" w:eastAsia="ru-RU" w:bidi="ru-RU"/>
        </w:rPr>
        <w:t xml:space="preserve">Мы стремимся быть первыми, кто предложит великую и своевременную трансформацию </w:t>
      </w:r>
      <w:r w:rsidRPr="00387065">
        <w:rPr>
          <w:rFonts w:cs="Arial"/>
          <w:sz w:val="20"/>
          <w:szCs w:val="20"/>
          <w:lang w:val="ru-RU" w:eastAsia="ru-RU" w:bidi="ru-RU"/>
        </w:rPr>
        <w:t>упаковочной отрасли и сделает производственную цепочку более гибкой и устойчивой. Эти преобразования основаны на четырех главных факторах: возможность подключения, цифровизация, автоматизация и устойчивое развитие.</w:t>
      </w:r>
      <w:r w:rsidRPr="00387065">
        <w:rPr>
          <w:rFonts w:cs="Arial"/>
          <w:sz w:val="20"/>
          <w:szCs w:val="20"/>
          <w:lang w:val="ru-RU" w:eastAsia="ru-RU" w:bidi="ru-RU"/>
        </w:rPr>
        <w:br/>
        <w:t xml:space="preserve"> </w:t>
      </w:r>
    </w:p>
    <w:p w14:paraId="4DCE1DAA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  <w:r w:rsidRPr="00387065">
        <w:rPr>
          <w:rFonts w:cs="Arial"/>
          <w:sz w:val="20"/>
          <w:szCs w:val="20"/>
          <w:lang w:val="ru-RU" w:eastAsia="ru-RU" w:bidi="ru-RU"/>
        </w:rPr>
        <w:t>Необходимо принимать своевременные и основанные на фактах решения на всех этапах рабочего процесса. У BOBST есть концепция будущего, в котором вся линия производства упаковки будет подключенной. Производители упаковки и оснастки, упаковщики и розничные продавцы станут частью бесперебойной цепочки поставок и получат возможность доступа к данным на любом этапе рабочего процесса. Все машины и инструменты будут «взамодействовать» друг с другом, бесперебойно обмениваясь данными через облачную платформу и управляя всем процессом производства с помощью систем контроля качества.</w:t>
      </w:r>
    </w:p>
    <w:p w14:paraId="7754D267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</w:p>
    <w:p w14:paraId="0C18BCD8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  <w:r w:rsidRPr="00387065">
        <w:rPr>
          <w:rFonts w:cs="Arial"/>
          <w:sz w:val="20"/>
          <w:szCs w:val="20"/>
          <w:lang w:val="ru-RU" w:eastAsia="ru-RU" w:bidi="ru-RU"/>
        </w:rPr>
        <w:t>В целях достижения максимальной эффективности и гибкости мы предлагаем полиграфистам и производителям упаковки новые услуги для оптимизации рабочих показателей оборудования, повышения общей производительности предприятия и предотвращения неожиданных остановок. Мы хотим автоматизировать производственные площадки и рабочие процессы с помощью интеллектуальных систем, способных выполнять ключевые операции. Это повысит качество, снизит затраты времени, трудозатраты и другие издержки.</w:t>
      </w:r>
    </w:p>
    <w:p w14:paraId="2C117506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</w:p>
    <w:p w14:paraId="34C336C1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  <w:r w:rsidRPr="00387065">
        <w:rPr>
          <w:rFonts w:cs="Arial"/>
          <w:sz w:val="20"/>
          <w:szCs w:val="20"/>
          <w:lang w:val="ru-RU" w:eastAsia="ru-RU" w:bidi="ru-RU"/>
        </w:rPr>
        <w:lastRenderedPageBreak/>
        <w:t>Последняя и самая масштабная задача, которую нам предстоит решить, — это продолжение устойчивого развития, производство экологически чистой упаковки с барьерной защитой и возможностью переработки, соответствующей требованиям производителей и потребителей.</w:t>
      </w:r>
    </w:p>
    <w:p w14:paraId="40186035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</w:p>
    <w:p w14:paraId="022F9FC8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  <w:r w:rsidRPr="00387065">
        <w:rPr>
          <w:rFonts w:cs="Arial"/>
          <w:b/>
          <w:bCs/>
          <w:sz w:val="20"/>
          <w:szCs w:val="20"/>
          <w:lang w:val="ru-RU" w:eastAsia="ru-RU" w:bidi="ru-RU"/>
        </w:rPr>
        <w:t>BOBST Connect</w:t>
      </w:r>
      <w:r w:rsidRPr="00387065">
        <w:rPr>
          <w:rFonts w:cs="Arial"/>
          <w:sz w:val="20"/>
          <w:szCs w:val="20"/>
          <w:lang w:val="ru-RU" w:eastAsia="ru-RU" w:bidi="ru-RU"/>
        </w:rPr>
        <w:t xml:space="preserve"> станет ключевым компонентом многоцелевой платформы, которая позволит нашим клиентам подключаться к цифровому автоматизированному рабочему процессу, а нам — поставлять лучшие в классе машины и оказывать высококачественные услуги для претворения нашей концепции в жизнь. BOBST Connect поможет контролировать производственный процесс от PDF-файла клиента до конечного продукта и составления отчета о качестве.</w:t>
      </w:r>
    </w:p>
    <w:p w14:paraId="78117CEA" w14:textId="77777777" w:rsidR="00387065" w:rsidRPr="00387065" w:rsidRDefault="00387065" w:rsidP="00387065">
      <w:pPr>
        <w:spacing w:line="276" w:lineRule="auto"/>
        <w:rPr>
          <w:rFonts w:cs="Arial"/>
          <w:sz w:val="20"/>
          <w:szCs w:val="20"/>
          <w:lang w:val="ru-RU" w:eastAsia="ru-RU" w:bidi="ru-RU"/>
        </w:rPr>
      </w:pPr>
    </w:p>
    <w:p w14:paraId="51F2253B" w14:textId="77777777" w:rsidR="00387065" w:rsidRPr="00387065" w:rsidRDefault="00387065" w:rsidP="00387065">
      <w:pPr>
        <w:spacing w:line="276" w:lineRule="auto"/>
        <w:rPr>
          <w:rFonts w:cs="Arial"/>
          <w:color w:val="000000"/>
          <w:sz w:val="20"/>
          <w:szCs w:val="20"/>
          <w:lang w:val="ru-RU" w:eastAsia="ru-RU" w:bidi="ru-RU"/>
        </w:rPr>
      </w:pPr>
      <w:r w:rsidRPr="00387065">
        <w:rPr>
          <w:rFonts w:cs="Arial"/>
          <w:color w:val="000000"/>
          <w:sz w:val="20"/>
          <w:szCs w:val="20"/>
          <w:lang w:val="ru-RU" w:eastAsia="ru-RU" w:bidi="ru-RU"/>
        </w:rPr>
        <w:t xml:space="preserve">«Цифровизация процессов печати — наиболее заметный элемент развития упаковочной отрасли», — говорит Жан-Паскаль Бобст, исполнительный директор Bobst Group. — В ближайшие годы цифровая печать и производство упаковки будут стремительно развиваться. Решения становятся доступными, однако основное внимание полиграфисты и производители упаковки уделяют не отдельным печатным станкам, а преобразованию рабочего процесса в целом». </w:t>
      </w:r>
    </w:p>
    <w:p w14:paraId="518B1B87" w14:textId="77777777" w:rsidR="00387065" w:rsidRPr="00387065" w:rsidRDefault="00387065" w:rsidP="00387065">
      <w:pPr>
        <w:spacing w:line="276" w:lineRule="auto"/>
        <w:rPr>
          <w:rFonts w:cs="Arial"/>
          <w:color w:val="000000"/>
          <w:sz w:val="20"/>
          <w:szCs w:val="20"/>
          <w:lang w:val="ru-RU" w:eastAsia="ru-RU" w:bidi="ru-RU"/>
        </w:rPr>
      </w:pPr>
    </w:p>
    <w:p w14:paraId="60ABF4BD" w14:textId="77777777" w:rsidR="00387065" w:rsidRPr="00387065" w:rsidRDefault="00387065" w:rsidP="00387065">
      <w:pPr>
        <w:spacing w:line="276" w:lineRule="auto"/>
        <w:rPr>
          <w:rFonts w:cs="Arial"/>
          <w:color w:val="000000"/>
          <w:sz w:val="20"/>
          <w:szCs w:val="20"/>
          <w:lang w:val="ru-RU" w:eastAsia="ru-RU" w:bidi="ru-RU"/>
        </w:rPr>
      </w:pPr>
      <w:r w:rsidRPr="00387065">
        <w:rPr>
          <w:rFonts w:cs="Arial"/>
          <w:color w:val="000000"/>
          <w:sz w:val="20"/>
          <w:szCs w:val="20"/>
          <w:lang w:val="ru-RU" w:eastAsia="ru-RU" w:bidi="ru-RU"/>
        </w:rPr>
        <w:t>«Компания BOBST создала полностью автоматизированный и контролируемый рабочий процесс: от разработки проектного файла до изготовления этикетки, пакета или коробки. Наша концепция отвечает потребностям производителей упаковки. BOBST и отраслевые партнеры компании уже внедрили ряд инноваций и не планируют останавливаться. Мы идем в верном направлении», — добавляет Жан-Паскаль Бобст. Наша концепция простая, смелая и амбициозная, и цель ее состоит в том, чтобы сформировать будущее упаковочной индустрии, с усердием и вместе с нашими клиентами».</w:t>
      </w:r>
    </w:p>
    <w:p w14:paraId="3FD8E9AD" w14:textId="77777777" w:rsidR="00387065" w:rsidRPr="00387065" w:rsidRDefault="00387065" w:rsidP="00387065">
      <w:pPr>
        <w:spacing w:line="276" w:lineRule="auto"/>
        <w:rPr>
          <w:rFonts w:cs="Arial"/>
          <w:color w:val="000000"/>
          <w:sz w:val="20"/>
          <w:szCs w:val="20"/>
          <w:lang w:val="ru-RU" w:eastAsia="ru-RU" w:bidi="ru-RU"/>
        </w:rPr>
      </w:pPr>
    </w:p>
    <w:p w14:paraId="7F8964B7" w14:textId="77777777" w:rsidR="00387065" w:rsidRDefault="00387065" w:rsidP="00387065">
      <w:pPr>
        <w:spacing w:line="276" w:lineRule="auto"/>
        <w:rPr>
          <w:rFonts w:cs="Arial"/>
          <w:color w:val="000000"/>
          <w:sz w:val="20"/>
          <w:szCs w:val="20"/>
          <w:lang w:val="ru-RU" w:eastAsia="ru-RU" w:bidi="ru-RU"/>
        </w:rPr>
      </w:pPr>
      <w:r w:rsidRPr="00387065">
        <w:rPr>
          <w:rFonts w:cs="Arial"/>
          <w:color w:val="000000"/>
          <w:sz w:val="20"/>
          <w:szCs w:val="20"/>
          <w:lang w:val="ru-RU" w:eastAsia="ru-RU" w:bidi="ru-RU"/>
        </w:rPr>
        <w:t>BOBST определяет будущее упаковочной индустрии, активно способствуя преображению отрасли за счет внедрения цифровых технологий и перехода от машин к технологическим решениям для всех этапов рабочего процесса. Эта новая концепция и соответствующие решения принесут пользу всем отраслям, с которыми работает BOBST, снизят экологическую нагрузку и сформируют будущее упаковочной отрасли во всем мире.</w:t>
      </w:r>
    </w:p>
    <w:p w14:paraId="1B792A0A" w14:textId="77777777" w:rsidR="002A1BD0" w:rsidRDefault="002A1BD0" w:rsidP="00387065">
      <w:pPr>
        <w:spacing w:line="276" w:lineRule="auto"/>
        <w:rPr>
          <w:rFonts w:cs="Arial"/>
          <w:color w:val="000000"/>
          <w:sz w:val="20"/>
          <w:szCs w:val="20"/>
          <w:lang w:val="ru-RU" w:eastAsia="ru-RU" w:bidi="ru-RU"/>
        </w:rPr>
      </w:pPr>
    </w:p>
    <w:p w14:paraId="213E207F" w14:textId="77777777" w:rsidR="002A1BD0" w:rsidRPr="002733BA" w:rsidRDefault="002A1BD0" w:rsidP="002A1BD0">
      <w:pPr>
        <w:spacing w:line="276" w:lineRule="auto"/>
        <w:rPr>
          <w:rFonts w:eastAsia="Microsoft YaHei" w:cs="Arial"/>
          <w:color w:val="265896"/>
          <w:szCs w:val="19"/>
          <w:u w:val="single"/>
          <w:lang w:val="ru-RU" w:eastAsia="zh-CN" w:bidi="th-TH"/>
        </w:rPr>
      </w:pPr>
    </w:p>
    <w:p w14:paraId="67715BE9" w14:textId="77777777" w:rsidR="002A1BD0" w:rsidRPr="002A1BD0" w:rsidRDefault="002A1BD0" w:rsidP="002A1BD0">
      <w:pPr>
        <w:shd w:val="clear" w:color="auto" w:fill="FFFFFF"/>
        <w:spacing w:after="100" w:afterAutospacing="1" w:line="276" w:lineRule="auto"/>
        <w:rPr>
          <w:rFonts w:eastAsia="Calibri" w:cs="Arial"/>
          <w:sz w:val="20"/>
          <w:szCs w:val="20"/>
          <w:lang w:val="en-US"/>
        </w:rPr>
      </w:pPr>
      <w:r w:rsidRPr="002A1BD0">
        <w:rPr>
          <w:rFonts w:eastAsia="Calibri" w:cs="Arial"/>
          <w:b/>
          <w:bCs/>
          <w:sz w:val="20"/>
          <w:szCs w:val="20"/>
          <w:lang w:val="en-US"/>
        </w:rPr>
        <w:t>Images</w:t>
      </w:r>
      <w:r w:rsidRPr="002A1BD0">
        <w:rPr>
          <w:rFonts w:eastAsia="Calibri" w:cs="Arial"/>
          <w:sz w:val="20"/>
          <w:szCs w:val="20"/>
          <w:lang w:val="en-US"/>
        </w:rPr>
        <w:t xml:space="preserve">: </w:t>
      </w:r>
      <w:hyperlink r:id="rId7" w:history="1">
        <w:r w:rsidRPr="002733BA">
          <w:rPr>
            <w:rFonts w:eastAsia="SimSun" w:cs="Arial"/>
            <w:color w:val="0000FF"/>
            <w:sz w:val="20"/>
            <w:szCs w:val="20"/>
            <w:u w:val="single"/>
            <w:lang w:val="en-US" w:eastAsia="zh-CN" w:bidi="th-TH"/>
          </w:rPr>
          <w:t>www.bobst.com/june2020pressconference</w:t>
        </w:r>
      </w:hyperlink>
    </w:p>
    <w:p w14:paraId="02DFE732" w14:textId="77777777" w:rsidR="002A1BD0" w:rsidRPr="002A1BD0" w:rsidRDefault="002A1BD0" w:rsidP="002A1BD0">
      <w:pPr>
        <w:shd w:val="clear" w:color="auto" w:fill="FFFFFF"/>
        <w:spacing w:after="100" w:afterAutospacing="1" w:line="276" w:lineRule="auto"/>
        <w:rPr>
          <w:rFonts w:eastAsia="Calibri" w:cs="Arial"/>
          <w:sz w:val="20"/>
          <w:szCs w:val="20"/>
          <w:lang w:val="en-US"/>
        </w:rPr>
      </w:pPr>
      <w:r w:rsidRPr="002A1BD0">
        <w:rPr>
          <w:rFonts w:eastAsia="Calibri" w:cs="Arial"/>
          <w:b/>
          <w:bCs/>
          <w:sz w:val="20"/>
          <w:szCs w:val="20"/>
          <w:lang w:val="en-US"/>
        </w:rPr>
        <w:t>Videos to share publicly</w:t>
      </w:r>
      <w:r w:rsidRPr="002A1BD0">
        <w:rPr>
          <w:rFonts w:eastAsia="Calibri" w:cs="Arial"/>
          <w:sz w:val="20"/>
          <w:szCs w:val="20"/>
          <w:lang w:val="en-US"/>
        </w:rPr>
        <w:t xml:space="preserve">: </w:t>
      </w:r>
    </w:p>
    <w:p w14:paraId="62B50BB4" w14:textId="77777777" w:rsidR="002A1BD0" w:rsidRPr="002A1BD0" w:rsidRDefault="002A1BD0" w:rsidP="002A1BD0">
      <w:pPr>
        <w:spacing w:before="100" w:beforeAutospacing="1" w:after="100" w:afterAutospacing="1"/>
        <w:rPr>
          <w:rFonts w:ascii="Times New Roman" w:eastAsia="SimSun" w:hAnsi="Times New Roman"/>
          <w:sz w:val="24"/>
          <w:lang w:val="en-US" w:eastAsia="zh-CN" w:bidi="th-TH"/>
        </w:rPr>
      </w:pPr>
      <w:r w:rsidRPr="002A1BD0">
        <w:rPr>
          <w:rFonts w:eastAsia="Calibri" w:cs="Arial"/>
          <w:sz w:val="20"/>
          <w:szCs w:val="20"/>
          <w:lang w:val="en-US"/>
        </w:rPr>
        <w:t xml:space="preserve">BOBST Industry </w:t>
      </w:r>
      <w:r w:rsidRPr="002A1BD0">
        <w:rPr>
          <w:rFonts w:eastAsia="SimSun" w:cs="Arial"/>
          <w:sz w:val="20"/>
          <w:szCs w:val="20"/>
          <w:lang w:val="en-US" w:eastAsia="zh-CN" w:bidi="th-TH"/>
        </w:rPr>
        <w:t xml:space="preserve">Vision: </w:t>
      </w:r>
      <w:hyperlink r:id="rId8" w:history="1">
        <w:r w:rsidRPr="002A1BD0">
          <w:rPr>
            <w:rFonts w:eastAsia="SimSun" w:cs="Arial"/>
            <w:color w:val="0000FF"/>
            <w:sz w:val="20"/>
            <w:szCs w:val="20"/>
            <w:u w:val="single"/>
            <w:lang w:val="en-US" w:eastAsia="zh-CN" w:bidi="th-TH"/>
          </w:rPr>
          <w:t>https://youtu.be/gTnvaAriWWk</w:t>
        </w:r>
      </w:hyperlink>
    </w:p>
    <w:p w14:paraId="568EEE7B" w14:textId="77777777" w:rsidR="002A1BD0" w:rsidRPr="002A1BD0" w:rsidRDefault="002A1BD0" w:rsidP="002A1BD0">
      <w:pPr>
        <w:spacing w:before="100" w:beforeAutospacing="1" w:after="100" w:afterAutospacing="1" w:line="240" w:lineRule="auto"/>
        <w:rPr>
          <w:rFonts w:ascii="Times New Roman" w:eastAsia="SimSun" w:hAnsi="Times New Roman"/>
          <w:sz w:val="24"/>
          <w:lang w:val="en-US" w:eastAsia="zh-CN" w:bidi="th-TH"/>
        </w:rPr>
      </w:pPr>
      <w:r w:rsidRPr="002A1BD0">
        <w:rPr>
          <w:rFonts w:eastAsia="SimSun" w:cs="Arial"/>
          <w:sz w:val="20"/>
          <w:szCs w:val="20"/>
          <w:lang w:val="en-US" w:eastAsia="zh-CN" w:bidi="th-TH"/>
        </w:rPr>
        <w:t xml:space="preserve">BOBST </w:t>
      </w:r>
      <w:r w:rsidRPr="002A1BD0">
        <w:rPr>
          <w:rFonts w:eastAsia="SimSun" w:cs="Arial"/>
          <w:color w:val="000000"/>
          <w:sz w:val="20"/>
          <w:szCs w:val="20"/>
          <w:lang w:val="en-US" w:eastAsia="zh-CN" w:bidi="th-TH"/>
        </w:rPr>
        <w:t>Connect:  </w:t>
      </w:r>
      <w:hyperlink r:id="rId9" w:history="1">
        <w:r w:rsidRPr="002A1BD0">
          <w:rPr>
            <w:rFonts w:eastAsia="SimSun" w:cs="Arial"/>
            <w:color w:val="0000FF"/>
            <w:sz w:val="20"/>
            <w:szCs w:val="20"/>
            <w:u w:val="single"/>
            <w:lang w:val="en-US" w:eastAsia="zh-CN" w:bidi="th-TH"/>
          </w:rPr>
          <w:t>https://youtu.be/QUVhvjkorRc</w:t>
        </w:r>
      </w:hyperlink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387065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</w:p>
    <w:p w14:paraId="04F355D1" w14:textId="4D643CF8" w:rsidR="005E60FA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lastRenderedPageBreak/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445FB95A" w14:textId="77777777" w:rsidR="002A1BD0" w:rsidRPr="004216BF" w:rsidRDefault="002A1BD0" w:rsidP="00F70DEB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A39768C" w14:textId="25F6924E" w:rsidR="00DD519E" w:rsidRPr="00387065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387065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387065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387065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387065">
        <w:rPr>
          <w:rFonts w:cs="Arial"/>
          <w:b/>
          <w:szCs w:val="19"/>
          <w:lang w:val="ru-RU"/>
        </w:rPr>
        <w:t>:</w:t>
      </w:r>
    </w:p>
    <w:p w14:paraId="23846703" w14:textId="77777777" w:rsidR="002733BA" w:rsidRDefault="002733BA" w:rsidP="007E5CA0">
      <w:pPr>
        <w:spacing w:line="266" w:lineRule="auto"/>
        <w:rPr>
          <w:rFonts w:cs="Arial"/>
          <w:szCs w:val="19"/>
          <w:lang w:val="fr-BE" w:eastAsia="zh-CN"/>
        </w:rPr>
      </w:pPr>
    </w:p>
    <w:p w14:paraId="3985CCC6" w14:textId="38800D20" w:rsidR="003D57C4" w:rsidRPr="00387065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387065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387065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387065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387065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Default="007E5CA0" w:rsidP="007E5CA0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7569547" w14:textId="77777777" w:rsidR="002A1BD0" w:rsidRPr="004216BF" w:rsidRDefault="002A1BD0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2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>Twitter: @</w:t>
      </w:r>
      <w:proofErr w:type="spellStart"/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>BOBSTglobal</w:t>
      </w:r>
      <w:proofErr w:type="spellEnd"/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hyperlink r:id="rId13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4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DF45" w14:textId="77777777" w:rsidR="00943A33" w:rsidRDefault="00943A33" w:rsidP="00BB5BE9">
      <w:pPr>
        <w:spacing w:line="240" w:lineRule="auto"/>
      </w:pPr>
      <w:r>
        <w:separator/>
      </w:r>
    </w:p>
  </w:endnote>
  <w:endnote w:type="continuationSeparator" w:id="0">
    <w:p w14:paraId="45107731" w14:textId="77777777" w:rsidR="00943A33" w:rsidRDefault="00943A33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A1BD0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A1BD0">
      <w:rPr>
        <w:noProof/>
      </w:rPr>
      <w:t>3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387065" w:rsidRDefault="00B444AA" w:rsidP="00F36CF1">
    <w:pPr>
      <w:pStyle w:val="LegalFooter"/>
      <w:rPr>
        <w:lang w:val="en-US"/>
      </w:rPr>
    </w:pPr>
    <w:r w:rsidRPr="00B444AA">
      <w:t>ПРЕСС</w:t>
    </w:r>
    <w:r w:rsidRPr="00387065">
      <w:rPr>
        <w:lang w:val="en-US"/>
      </w:rPr>
      <w:t>-</w:t>
    </w:r>
    <w:r w:rsidRPr="00B444AA">
      <w:t>РЕЛИЗ</w:t>
    </w:r>
    <w:r w:rsidRPr="00387065">
      <w:rPr>
        <w:lang w:val="en-US"/>
      </w:rPr>
      <w:t xml:space="preserve"> | [Publish Date]</w:t>
    </w:r>
    <w:r w:rsidR="00F36CF1" w:rsidRPr="00387065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387065">
          <w:rPr>
            <w:lang w:val="en-US"/>
          </w:rPr>
          <w:t>Page</w:t>
        </w:r>
      </w:sdtContent>
    </w:sdt>
    <w:r w:rsidR="00F36CF1" w:rsidRPr="00387065">
      <w:rPr>
        <w:lang w:val="en-US"/>
      </w:rPr>
      <w:t xml:space="preserve"> </w:t>
    </w:r>
    <w:r w:rsidR="00F36CF1" w:rsidRPr="005D389A">
      <w:fldChar w:fldCharType="begin"/>
    </w:r>
    <w:r w:rsidR="00F36CF1" w:rsidRPr="00387065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387065">
      <w:rPr>
        <w:noProof/>
        <w:lang w:val="en-US"/>
      </w:rPr>
      <w:t>1</w:t>
    </w:r>
    <w:r w:rsidR="00F36CF1" w:rsidRPr="005D389A">
      <w:fldChar w:fldCharType="end"/>
    </w:r>
    <w:r w:rsidR="00F36CF1" w:rsidRPr="00387065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387065">
          <w:rPr>
            <w:lang w:val="en-US"/>
          </w:rPr>
          <w:t>of</w:t>
        </w:r>
      </w:sdtContent>
    </w:sdt>
    <w:r w:rsidR="00F36CF1" w:rsidRPr="00387065">
      <w:rPr>
        <w:lang w:val="en-US"/>
      </w:rPr>
      <w:t xml:space="preserve"> </w:t>
    </w:r>
    <w:r w:rsidR="00563484">
      <w:fldChar w:fldCharType="begin"/>
    </w:r>
    <w:r w:rsidR="00563484" w:rsidRPr="00387065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387065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387065" w:rsidRDefault="005D389A" w:rsidP="00F36CF1">
        <w:pPr>
          <w:pStyle w:val="LegalFooter1"/>
          <w:rPr>
            <w:lang w:val="en-US"/>
          </w:rPr>
        </w:pPr>
        <w:r w:rsidRPr="00387065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387065" w:rsidRDefault="005D389A" w:rsidP="00F36CF1">
        <w:pPr>
          <w:pStyle w:val="LegalFooter2"/>
          <w:rPr>
            <w:lang w:val="en-US"/>
          </w:rPr>
        </w:pPr>
        <w:r w:rsidRPr="00387065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F6B0" w14:textId="77777777" w:rsidR="00943A33" w:rsidRDefault="00943A33" w:rsidP="00BB5BE9">
      <w:pPr>
        <w:spacing w:line="240" w:lineRule="auto"/>
      </w:pPr>
      <w:r>
        <w:separator/>
      </w:r>
    </w:p>
  </w:footnote>
  <w:footnote w:type="continuationSeparator" w:id="0">
    <w:p w14:paraId="37C90F31" w14:textId="77777777" w:rsidR="00943A33" w:rsidRDefault="00943A33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943A33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bidi="th-TH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943A33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bidi="th-TH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733BA"/>
    <w:rsid w:val="00281765"/>
    <w:rsid w:val="002A1BD0"/>
    <w:rsid w:val="002A481B"/>
    <w:rsid w:val="00332116"/>
    <w:rsid w:val="003800D4"/>
    <w:rsid w:val="00387065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43A33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nvaAriWWk" TargetMode="External"/><Relationship Id="rId13" Type="http://schemas.openxmlformats.org/officeDocument/2006/relationships/hyperlink" Target="http://www.bobst.com/twitte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bst.com/june2020pressconference" TargetMode="External"/><Relationship Id="rId12" Type="http://schemas.openxmlformats.org/officeDocument/2006/relationships/hyperlink" Target="http://www.bobst.com/linked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faceboo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udrun.alex@bobs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UVhvjkorRc" TargetMode="External"/><Relationship Id="rId14" Type="http://schemas.openxmlformats.org/officeDocument/2006/relationships/hyperlink" Target="http://www.bobst.com/youtu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3</TotalTime>
  <Pages>3</Pages>
  <Words>946</Words>
  <Characters>5205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5</cp:revision>
  <cp:lastPrinted>2015-02-06T09:00:00Z</cp:lastPrinted>
  <dcterms:created xsi:type="dcterms:W3CDTF">2020-06-08T14:58:00Z</dcterms:created>
  <dcterms:modified xsi:type="dcterms:W3CDTF">2020-06-09T11:55:00Z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